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E518" w14:textId="50E7BAAD" w:rsidR="002B323E" w:rsidRDefault="5E284C6C" w:rsidP="4B869101">
      <w:pPr>
        <w:pStyle w:val="NoSpacing"/>
        <w:rPr>
          <w:b/>
          <w:bCs/>
          <w:color w:val="0070C0"/>
          <w:sz w:val="28"/>
          <w:szCs w:val="28"/>
        </w:rPr>
      </w:pPr>
      <w:r w:rsidRPr="5E284C6C">
        <w:rPr>
          <w:b/>
          <w:bCs/>
          <w:color w:val="0070C0"/>
          <w:sz w:val="28"/>
          <w:szCs w:val="28"/>
        </w:rPr>
        <w:t xml:space="preserve">   </w:t>
      </w:r>
      <w:r w:rsidR="087042F2">
        <w:rPr>
          <w:noProof/>
        </w:rPr>
        <w:drawing>
          <wp:inline distT="0" distB="0" distL="0" distR="0" wp14:anchorId="078A8FD5" wp14:editId="303AF9B4">
            <wp:extent cx="1028700" cy="9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28700" cy="9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E284C6C">
        <w:rPr>
          <w:b/>
          <w:bCs/>
          <w:color w:val="0070C0"/>
          <w:sz w:val="28"/>
          <w:szCs w:val="28"/>
        </w:rPr>
        <w:t>Thomas Alexander Insurance Agency &amp; Associates Inc.</w:t>
      </w:r>
    </w:p>
    <w:p w14:paraId="417A3A57" w14:textId="77777777" w:rsidR="009A4D80" w:rsidRDefault="009A4D80" w:rsidP="4B869101">
      <w:pPr>
        <w:pStyle w:val="NoSpacing"/>
        <w:rPr>
          <w:b/>
          <w:bCs/>
          <w:color w:val="0070C0"/>
          <w:sz w:val="28"/>
          <w:szCs w:val="28"/>
        </w:rPr>
      </w:pPr>
    </w:p>
    <w:p w14:paraId="352F3D0A" w14:textId="77777777" w:rsidR="009A4D80" w:rsidRDefault="009A4D80" w:rsidP="4B869101">
      <w:pPr>
        <w:pStyle w:val="NoSpacing"/>
        <w:rPr>
          <w:b/>
          <w:bCs/>
          <w:color w:val="0070C0"/>
          <w:sz w:val="28"/>
          <w:szCs w:val="28"/>
        </w:rPr>
      </w:pPr>
    </w:p>
    <w:p w14:paraId="322A55FB" w14:textId="53825724" w:rsidR="009A4D80" w:rsidRPr="00EB0464" w:rsidRDefault="009A4D80" w:rsidP="009A4D80">
      <w:pPr>
        <w:pStyle w:val="NoSpacing"/>
        <w:jc w:val="center"/>
        <w:rPr>
          <w:b/>
          <w:bCs/>
          <w:color w:val="0070C0"/>
          <w:sz w:val="32"/>
          <w:szCs w:val="32"/>
          <w:u w:val="single"/>
        </w:rPr>
      </w:pPr>
      <w:r w:rsidRPr="00EB0464">
        <w:rPr>
          <w:b/>
          <w:bCs/>
          <w:color w:val="0070C0"/>
          <w:sz w:val="32"/>
          <w:szCs w:val="32"/>
          <w:u w:val="single"/>
        </w:rPr>
        <w:t>CYBER INSURANCE</w:t>
      </w:r>
      <w:r w:rsidR="00FC5F70" w:rsidRPr="00EB0464">
        <w:rPr>
          <w:b/>
          <w:bCs/>
          <w:color w:val="0070C0"/>
          <w:sz w:val="32"/>
          <w:szCs w:val="32"/>
          <w:u w:val="single"/>
        </w:rPr>
        <w:t>-For Christian Ministries</w:t>
      </w:r>
    </w:p>
    <w:p w14:paraId="29F9904D" w14:textId="77777777" w:rsidR="00EB0464" w:rsidRPr="00FC5F70" w:rsidRDefault="00EB0464" w:rsidP="009A4D80">
      <w:pPr>
        <w:pStyle w:val="NoSpacing"/>
        <w:jc w:val="center"/>
        <w:rPr>
          <w:b/>
          <w:bCs/>
          <w:color w:val="0070C0"/>
          <w:sz w:val="28"/>
          <w:szCs w:val="28"/>
          <w:u w:val="single"/>
        </w:rPr>
      </w:pPr>
    </w:p>
    <w:p w14:paraId="424BEA11" w14:textId="32F8771F" w:rsidR="065F7F85" w:rsidRDefault="00BC6DCA" w:rsidP="065F7F85">
      <w:pPr>
        <w:pStyle w:val="NoSpacing"/>
        <w:rPr>
          <w:sz w:val="24"/>
          <w:szCs w:val="24"/>
        </w:rPr>
      </w:pPr>
      <w:r w:rsidRPr="00BC6DCA">
        <w:rPr>
          <w:sz w:val="24"/>
          <w:szCs w:val="24"/>
        </w:rPr>
        <w:t>Threat</w:t>
      </w:r>
      <w:r w:rsidR="00E02CE1">
        <w:rPr>
          <w:sz w:val="24"/>
          <w:szCs w:val="24"/>
        </w:rPr>
        <w:t xml:space="preserve">s to cyber security are a </w:t>
      </w:r>
      <w:proofErr w:type="gramStart"/>
      <w:r w:rsidR="00E02CE1">
        <w:rPr>
          <w:sz w:val="24"/>
          <w:szCs w:val="24"/>
        </w:rPr>
        <w:t>growing  concern</w:t>
      </w:r>
      <w:proofErr w:type="gramEnd"/>
      <w:r w:rsidR="00E02CE1">
        <w:rPr>
          <w:sz w:val="24"/>
          <w:szCs w:val="24"/>
        </w:rPr>
        <w:t xml:space="preserve"> for Christian ministries.  From </w:t>
      </w:r>
      <w:r w:rsidR="006D4A3B">
        <w:rPr>
          <w:sz w:val="24"/>
          <w:szCs w:val="24"/>
        </w:rPr>
        <w:t>s</w:t>
      </w:r>
      <w:r w:rsidR="00E02CE1">
        <w:rPr>
          <w:sz w:val="24"/>
          <w:szCs w:val="24"/>
        </w:rPr>
        <w:t>ecurity breaches</w:t>
      </w:r>
      <w:r w:rsidR="007D6029">
        <w:rPr>
          <w:sz w:val="24"/>
          <w:szCs w:val="24"/>
        </w:rPr>
        <w:t xml:space="preserve"> to theft and damaged equipment</w:t>
      </w:r>
      <w:r w:rsidR="0023500B">
        <w:rPr>
          <w:sz w:val="24"/>
          <w:szCs w:val="24"/>
        </w:rPr>
        <w:t>.</w:t>
      </w:r>
      <w:r w:rsidR="007D6029">
        <w:rPr>
          <w:sz w:val="24"/>
          <w:szCs w:val="24"/>
        </w:rPr>
        <w:t xml:space="preserve"> </w:t>
      </w:r>
      <w:r w:rsidR="00844F4E">
        <w:rPr>
          <w:sz w:val="24"/>
          <w:szCs w:val="24"/>
        </w:rPr>
        <w:t>Make sure</w:t>
      </w:r>
      <w:r w:rsidR="007D6029">
        <w:rPr>
          <w:sz w:val="24"/>
          <w:szCs w:val="24"/>
        </w:rPr>
        <w:t xml:space="preserve"> your systems, finance</w:t>
      </w:r>
      <w:r w:rsidR="0008598C">
        <w:rPr>
          <w:sz w:val="24"/>
          <w:szCs w:val="24"/>
        </w:rPr>
        <w:t>s</w:t>
      </w:r>
      <w:r w:rsidR="007D6029">
        <w:rPr>
          <w:sz w:val="24"/>
          <w:szCs w:val="24"/>
        </w:rPr>
        <w:t>, and reputation are protected</w:t>
      </w:r>
      <w:r w:rsidR="00F72119">
        <w:rPr>
          <w:sz w:val="24"/>
          <w:szCs w:val="24"/>
        </w:rPr>
        <w:t xml:space="preserve"> with optional coverages</w:t>
      </w:r>
      <w:r w:rsidR="0008598C">
        <w:rPr>
          <w:sz w:val="24"/>
          <w:szCs w:val="24"/>
        </w:rPr>
        <w:t xml:space="preserve"> from your Insurance Agency</w:t>
      </w:r>
      <w:r w:rsidR="00F72119">
        <w:rPr>
          <w:sz w:val="24"/>
          <w:szCs w:val="24"/>
        </w:rPr>
        <w:t xml:space="preserve">. </w:t>
      </w:r>
    </w:p>
    <w:p w14:paraId="16226B81" w14:textId="77777777" w:rsidR="00F72119" w:rsidRDefault="00F72119" w:rsidP="065F7F85">
      <w:pPr>
        <w:pStyle w:val="NoSpacing"/>
        <w:rPr>
          <w:sz w:val="24"/>
          <w:szCs w:val="24"/>
        </w:rPr>
      </w:pPr>
    </w:p>
    <w:p w14:paraId="54A45547" w14:textId="42ECDAE9" w:rsidR="00F72119" w:rsidRPr="0008598C" w:rsidRDefault="00F72119" w:rsidP="065F7F85">
      <w:pPr>
        <w:pStyle w:val="NoSpacing"/>
        <w:rPr>
          <w:sz w:val="24"/>
          <w:szCs w:val="24"/>
          <w:u w:val="single"/>
        </w:rPr>
      </w:pPr>
      <w:r w:rsidRPr="0008598C">
        <w:rPr>
          <w:sz w:val="24"/>
          <w:szCs w:val="24"/>
          <w:u w:val="single"/>
        </w:rPr>
        <w:t>F</w:t>
      </w:r>
      <w:r w:rsidR="00ED6086" w:rsidRPr="0008598C">
        <w:rPr>
          <w:sz w:val="24"/>
          <w:szCs w:val="24"/>
          <w:u w:val="single"/>
        </w:rPr>
        <w:t>irst Party Coverage</w:t>
      </w:r>
    </w:p>
    <w:p w14:paraId="23BCC011" w14:textId="2F66204E" w:rsidR="065F7F85" w:rsidRDefault="00ED6086" w:rsidP="0008598C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Theft of money resulting from coercion by a third party, extortion, ransomware, malware, co</w:t>
      </w:r>
      <w:r w:rsidR="004766E6">
        <w:rPr>
          <w:sz w:val="24"/>
          <w:szCs w:val="24"/>
        </w:rPr>
        <w:t>rporate identity theft and others.</w:t>
      </w:r>
    </w:p>
    <w:p w14:paraId="11ADF007" w14:textId="199121CC" w:rsidR="004766E6" w:rsidRDefault="004766E6" w:rsidP="0008598C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Physical loss of ministry</w:t>
      </w:r>
      <w:r w:rsidR="0038081D">
        <w:rPr>
          <w:sz w:val="24"/>
          <w:szCs w:val="24"/>
        </w:rPr>
        <w:t>-</w:t>
      </w:r>
      <w:r>
        <w:rPr>
          <w:sz w:val="24"/>
          <w:szCs w:val="24"/>
        </w:rPr>
        <w:t>owned computer hardware, media, programs and applications</w:t>
      </w:r>
      <w:r w:rsidR="00D90205">
        <w:rPr>
          <w:sz w:val="24"/>
          <w:szCs w:val="24"/>
        </w:rPr>
        <w:t xml:space="preserve"> due to:</w:t>
      </w:r>
    </w:p>
    <w:p w14:paraId="363205DA" w14:textId="7874F8D3" w:rsidR="00D90205" w:rsidRDefault="00D90205" w:rsidP="006B40CD">
      <w:pPr>
        <w:pStyle w:val="NoSpacing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A computer virus, computer hacking or computer input </w:t>
      </w:r>
      <w:proofErr w:type="gramStart"/>
      <w:r>
        <w:rPr>
          <w:sz w:val="24"/>
          <w:szCs w:val="24"/>
        </w:rPr>
        <w:t>error</w:t>
      </w:r>
      <w:proofErr w:type="gramEnd"/>
    </w:p>
    <w:p w14:paraId="0F8C6F7B" w14:textId="723AFDE4" w:rsidR="00D90205" w:rsidRDefault="00D90205" w:rsidP="006B40CD">
      <w:pPr>
        <w:pStyle w:val="NoSpacing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Water damage</w:t>
      </w:r>
    </w:p>
    <w:p w14:paraId="4C153CFF" w14:textId="77777777" w:rsidR="006B40CD" w:rsidRDefault="00D90205" w:rsidP="006B40CD">
      <w:pPr>
        <w:pStyle w:val="NoSpacing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Electrical disturbances</w:t>
      </w:r>
      <w:r w:rsidR="00126566">
        <w:rPr>
          <w:sz w:val="24"/>
          <w:szCs w:val="24"/>
        </w:rPr>
        <w:t xml:space="preserve"> </w:t>
      </w:r>
    </w:p>
    <w:p w14:paraId="7BF1458C" w14:textId="59E2AB21" w:rsidR="00D90205" w:rsidRDefault="006B40CD" w:rsidP="006B40CD">
      <w:pPr>
        <w:pStyle w:val="NoSpacing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126566">
        <w:rPr>
          <w:sz w:val="24"/>
          <w:szCs w:val="24"/>
        </w:rPr>
        <w:t>ther</w:t>
      </w:r>
    </w:p>
    <w:p w14:paraId="0A29791D" w14:textId="38E58732" w:rsidR="006B40CD" w:rsidRDefault="00F3224B" w:rsidP="006B40C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System damage and business interruption, including hardware replacement costs.</w:t>
      </w:r>
    </w:p>
    <w:p w14:paraId="51B8FFA5" w14:textId="45057710" w:rsidR="00F3224B" w:rsidRDefault="00F3224B" w:rsidP="006B40C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Lost rev</w:t>
      </w:r>
      <w:r w:rsidR="00D70D04">
        <w:rPr>
          <w:sz w:val="24"/>
          <w:szCs w:val="24"/>
        </w:rPr>
        <w:t>enue due to a cyber-related extortion or breach.</w:t>
      </w:r>
    </w:p>
    <w:p w14:paraId="34496032" w14:textId="5AAE8B2B" w:rsidR="00D70D04" w:rsidRDefault="00BE5E78" w:rsidP="006B40C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Reimbursement for loss or damage o</w:t>
      </w:r>
      <w:r w:rsidR="00887A04">
        <w:rPr>
          <w:sz w:val="24"/>
          <w:szCs w:val="24"/>
        </w:rPr>
        <w:t>f</w:t>
      </w:r>
      <w:r>
        <w:rPr>
          <w:sz w:val="24"/>
          <w:szCs w:val="24"/>
        </w:rPr>
        <w:t xml:space="preserve"> computers, tablets and other portable computer devices used for educationa</w:t>
      </w:r>
      <w:r w:rsidR="00AF5220">
        <w:rPr>
          <w:sz w:val="24"/>
          <w:szCs w:val="24"/>
        </w:rPr>
        <w:t>l, musical or athletic purposes.</w:t>
      </w:r>
    </w:p>
    <w:p w14:paraId="15ABF7AF" w14:textId="785CA097" w:rsidR="00AF5220" w:rsidRDefault="00AF5220" w:rsidP="00AF5220">
      <w:pPr>
        <w:pStyle w:val="NoSpacing"/>
        <w:rPr>
          <w:sz w:val="24"/>
          <w:szCs w:val="24"/>
          <w:u w:val="single"/>
        </w:rPr>
      </w:pPr>
      <w:r w:rsidRPr="00AF5220">
        <w:rPr>
          <w:sz w:val="24"/>
          <w:szCs w:val="24"/>
          <w:u w:val="single"/>
        </w:rPr>
        <w:t>Breach Response</w:t>
      </w:r>
    </w:p>
    <w:p w14:paraId="046CA671" w14:textId="419C9221" w:rsidR="00AF5220" w:rsidRDefault="00AF5220" w:rsidP="00753B4B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Reimbursement for rectification costs.</w:t>
      </w:r>
    </w:p>
    <w:p w14:paraId="319E541F" w14:textId="16E7CB59" w:rsidR="00753B4B" w:rsidRDefault="00753B4B" w:rsidP="00753B4B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Notification to individuals </w:t>
      </w:r>
      <w:proofErr w:type="gramStart"/>
      <w:r>
        <w:rPr>
          <w:sz w:val="24"/>
          <w:szCs w:val="24"/>
        </w:rPr>
        <w:t>affected</w:t>
      </w:r>
      <w:proofErr w:type="gramEnd"/>
    </w:p>
    <w:p w14:paraId="63951634" w14:textId="49BB70AE" w:rsidR="00753B4B" w:rsidRDefault="00753B4B" w:rsidP="00753B4B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Reissuing credit, debit, or ATM cards</w:t>
      </w:r>
    </w:p>
    <w:p w14:paraId="174F9579" w14:textId="4851270D" w:rsidR="00753B4B" w:rsidRDefault="00753B4B" w:rsidP="00753B4B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Credit watch </w:t>
      </w:r>
      <w:r w:rsidR="003E195E">
        <w:rPr>
          <w:sz w:val="24"/>
          <w:szCs w:val="24"/>
        </w:rPr>
        <w:t>s</w:t>
      </w:r>
      <w:r>
        <w:rPr>
          <w:sz w:val="24"/>
          <w:szCs w:val="24"/>
        </w:rPr>
        <w:t>ervices</w:t>
      </w:r>
    </w:p>
    <w:p w14:paraId="6BCEA6AC" w14:textId="68758FB3" w:rsidR="003E195E" w:rsidRDefault="003E195E" w:rsidP="00753B4B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Other rectification for which you are </w:t>
      </w:r>
      <w:proofErr w:type="gramStart"/>
      <w:r>
        <w:rPr>
          <w:sz w:val="24"/>
          <w:szCs w:val="24"/>
        </w:rPr>
        <w:t>responsible</w:t>
      </w:r>
      <w:proofErr w:type="gramEnd"/>
    </w:p>
    <w:p w14:paraId="5E0CF4CC" w14:textId="0E742B65" w:rsidR="002F7817" w:rsidRDefault="002F7817" w:rsidP="002F7817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Access to breach response services with included </w:t>
      </w:r>
      <w:proofErr w:type="spellStart"/>
      <w:r>
        <w:rPr>
          <w:sz w:val="24"/>
          <w:szCs w:val="24"/>
        </w:rPr>
        <w:t>Sontiq</w:t>
      </w:r>
      <w:proofErr w:type="spellEnd"/>
      <w:r>
        <w:rPr>
          <w:sz w:val="24"/>
          <w:szCs w:val="24"/>
        </w:rPr>
        <w:t xml:space="preserve"> Subscri</w:t>
      </w:r>
      <w:r w:rsidR="00484B5A">
        <w:rPr>
          <w:sz w:val="24"/>
          <w:szCs w:val="24"/>
        </w:rPr>
        <w:t>ption.</w:t>
      </w:r>
    </w:p>
    <w:p w14:paraId="4B1EDF4E" w14:textId="4BB5534A" w:rsidR="00484B5A" w:rsidRDefault="00484B5A" w:rsidP="00484B5A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Risk management and loss prevention</w:t>
      </w:r>
    </w:p>
    <w:p w14:paraId="3CC9A9C2" w14:textId="1BF5E8B4" w:rsidR="00484B5A" w:rsidRDefault="00484B5A" w:rsidP="00484B5A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Breach Counseling</w:t>
      </w:r>
    </w:p>
    <w:p w14:paraId="759A2D62" w14:textId="223E9CBE" w:rsidR="00484B5A" w:rsidRDefault="00484B5A" w:rsidP="00484B5A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Crisis management</w:t>
      </w:r>
    </w:p>
    <w:p w14:paraId="19CB6BD1" w14:textId="770C5ABD" w:rsidR="00484B5A" w:rsidRDefault="00484B5A" w:rsidP="00484B5A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Notification assistance</w:t>
      </w:r>
    </w:p>
    <w:p w14:paraId="5767B0B4" w14:textId="0367B6E7" w:rsidR="00484B5A" w:rsidRDefault="00484B5A" w:rsidP="00484B5A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="00991A9F">
        <w:rPr>
          <w:sz w:val="24"/>
          <w:szCs w:val="24"/>
        </w:rPr>
        <w:t>c</w:t>
      </w:r>
      <w:r>
        <w:rPr>
          <w:sz w:val="24"/>
          <w:szCs w:val="24"/>
        </w:rPr>
        <w:t>enter support</w:t>
      </w:r>
    </w:p>
    <w:p w14:paraId="03C05791" w14:textId="2749D6FD" w:rsidR="00484B5A" w:rsidRDefault="00756A4D" w:rsidP="00484B5A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Remediation Planning</w:t>
      </w:r>
    </w:p>
    <w:p w14:paraId="67CA43E5" w14:textId="17E2D1BD" w:rsidR="00756A4D" w:rsidRDefault="00756A4D" w:rsidP="001F59C9">
      <w:pPr>
        <w:pStyle w:val="NoSpacing"/>
        <w:numPr>
          <w:ilvl w:val="1"/>
          <w:numId w:val="31"/>
        </w:numPr>
        <w:rPr>
          <w:sz w:val="24"/>
          <w:szCs w:val="24"/>
        </w:rPr>
      </w:pPr>
      <w:r w:rsidRPr="00756A4D">
        <w:rPr>
          <w:sz w:val="24"/>
          <w:szCs w:val="24"/>
        </w:rPr>
        <w:t xml:space="preserve">Public </w:t>
      </w:r>
      <w:r w:rsidR="00E8699E">
        <w:rPr>
          <w:sz w:val="24"/>
          <w:szCs w:val="24"/>
        </w:rPr>
        <w:t>r</w:t>
      </w:r>
      <w:r w:rsidRPr="00756A4D">
        <w:rPr>
          <w:sz w:val="24"/>
          <w:szCs w:val="24"/>
        </w:rPr>
        <w:t>elations assistance</w:t>
      </w:r>
    </w:p>
    <w:p w14:paraId="1A98C50B" w14:textId="77777777" w:rsidR="00EB0464" w:rsidRDefault="00EB0464" w:rsidP="00FB57DC">
      <w:pPr>
        <w:pStyle w:val="NoSpacing"/>
        <w:rPr>
          <w:sz w:val="24"/>
          <w:szCs w:val="24"/>
          <w:u w:val="single"/>
        </w:rPr>
      </w:pPr>
    </w:p>
    <w:p w14:paraId="38D1DFE7" w14:textId="77777777" w:rsidR="00EB0464" w:rsidRDefault="00EB0464" w:rsidP="00FB57DC">
      <w:pPr>
        <w:pStyle w:val="NoSpacing"/>
        <w:rPr>
          <w:sz w:val="24"/>
          <w:szCs w:val="24"/>
          <w:u w:val="single"/>
        </w:rPr>
      </w:pPr>
    </w:p>
    <w:p w14:paraId="762CB9C4" w14:textId="77777777" w:rsidR="00EB0464" w:rsidRDefault="00EB0464" w:rsidP="00FB57DC">
      <w:pPr>
        <w:pStyle w:val="NoSpacing"/>
        <w:rPr>
          <w:sz w:val="24"/>
          <w:szCs w:val="24"/>
          <w:u w:val="single"/>
        </w:rPr>
      </w:pPr>
    </w:p>
    <w:p w14:paraId="18476BCA" w14:textId="77777777" w:rsidR="00EB0464" w:rsidRDefault="00EB0464" w:rsidP="00FB57DC">
      <w:pPr>
        <w:pStyle w:val="NoSpacing"/>
        <w:rPr>
          <w:sz w:val="24"/>
          <w:szCs w:val="24"/>
          <w:u w:val="single"/>
        </w:rPr>
      </w:pPr>
    </w:p>
    <w:p w14:paraId="7BE22B1D" w14:textId="77777777" w:rsidR="00EB0464" w:rsidRDefault="00EB0464" w:rsidP="00FB57DC">
      <w:pPr>
        <w:pStyle w:val="NoSpacing"/>
        <w:rPr>
          <w:sz w:val="24"/>
          <w:szCs w:val="24"/>
          <w:u w:val="single"/>
        </w:rPr>
      </w:pPr>
    </w:p>
    <w:p w14:paraId="55D90AFE" w14:textId="77777777" w:rsidR="00EB0464" w:rsidRDefault="00EB0464" w:rsidP="00FB57DC">
      <w:pPr>
        <w:pStyle w:val="NoSpacing"/>
        <w:rPr>
          <w:sz w:val="24"/>
          <w:szCs w:val="24"/>
          <w:u w:val="single"/>
        </w:rPr>
      </w:pPr>
    </w:p>
    <w:p w14:paraId="2495AC07" w14:textId="77777777" w:rsidR="00EB0464" w:rsidRDefault="00EB0464" w:rsidP="00FB57DC">
      <w:pPr>
        <w:pStyle w:val="NoSpacing"/>
        <w:rPr>
          <w:sz w:val="24"/>
          <w:szCs w:val="24"/>
          <w:u w:val="single"/>
        </w:rPr>
      </w:pPr>
    </w:p>
    <w:p w14:paraId="667DF1A6" w14:textId="028788BF" w:rsidR="00756A4D" w:rsidRDefault="00FB57DC" w:rsidP="00FB57DC">
      <w:pPr>
        <w:pStyle w:val="NoSpacing"/>
        <w:rPr>
          <w:sz w:val="24"/>
          <w:szCs w:val="24"/>
          <w:u w:val="single"/>
        </w:rPr>
      </w:pPr>
      <w:r w:rsidRPr="00FB57DC">
        <w:rPr>
          <w:sz w:val="24"/>
          <w:szCs w:val="24"/>
          <w:u w:val="single"/>
        </w:rPr>
        <w:t>Third Party Coverage</w:t>
      </w:r>
    </w:p>
    <w:p w14:paraId="2ACBAE78" w14:textId="5DE0FA2F" w:rsidR="00FB57DC" w:rsidRDefault="00063EEE" w:rsidP="00636B3E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1422AC">
        <w:rPr>
          <w:sz w:val="24"/>
          <w:szCs w:val="24"/>
        </w:rPr>
        <w:t xml:space="preserve">Liability protection for cyber breaches, </w:t>
      </w:r>
      <w:r w:rsidR="001422AC">
        <w:rPr>
          <w:sz w:val="24"/>
          <w:szCs w:val="24"/>
        </w:rPr>
        <w:t>unauthorized computer use, errors, caused by IT contractors, and others.</w:t>
      </w:r>
    </w:p>
    <w:p w14:paraId="3E4EE8F1" w14:textId="5D6E6C78" w:rsidR="001422AC" w:rsidRDefault="00394EBD" w:rsidP="00636B3E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Reimbursement for subpoenas, regulatory</w:t>
      </w:r>
      <w:r w:rsidR="00636B3E">
        <w:rPr>
          <w:sz w:val="24"/>
          <w:szCs w:val="24"/>
        </w:rPr>
        <w:t xml:space="preserve"> actions, or injunctive lawsuits.</w:t>
      </w:r>
    </w:p>
    <w:p w14:paraId="7F913E9E" w14:textId="14D99E47" w:rsidR="00636B3E" w:rsidRDefault="00636B3E" w:rsidP="00636B3E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Extended e-commerce liability coverage for ministries with significant online retail activity.</w:t>
      </w:r>
    </w:p>
    <w:p w14:paraId="4808B56B" w14:textId="518FAFC6" w:rsidR="004E057A" w:rsidRDefault="004E057A" w:rsidP="00636B3E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Liability coverage for improperly using, failing to proper</w:t>
      </w:r>
      <w:r w:rsidR="00737896">
        <w:rPr>
          <w:sz w:val="24"/>
          <w:szCs w:val="24"/>
        </w:rPr>
        <w:t>ly</w:t>
      </w:r>
      <w:r>
        <w:rPr>
          <w:sz w:val="24"/>
          <w:szCs w:val="24"/>
        </w:rPr>
        <w:t xml:space="preserve"> protect, or losing personal information.  </w:t>
      </w:r>
    </w:p>
    <w:p w14:paraId="04A56FF7" w14:textId="0390F71D" w:rsidR="004E057A" w:rsidRDefault="004E057A" w:rsidP="00636B3E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Network security and privacy liability coverage, including fines and penalties.</w:t>
      </w:r>
    </w:p>
    <w:p w14:paraId="15DFDC7F" w14:textId="2A95B26D" w:rsidR="004E057A" w:rsidRDefault="004E057A" w:rsidP="00636B3E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Media liability coverage. </w:t>
      </w:r>
    </w:p>
    <w:p w14:paraId="636E1547" w14:textId="77777777" w:rsidR="00FC4765" w:rsidRDefault="00FC4765" w:rsidP="00FC4765">
      <w:pPr>
        <w:pStyle w:val="NoSpacing"/>
        <w:rPr>
          <w:sz w:val="24"/>
          <w:szCs w:val="24"/>
        </w:rPr>
      </w:pPr>
    </w:p>
    <w:p w14:paraId="693488B0" w14:textId="38DBCDAC" w:rsidR="00E47E65" w:rsidRPr="00B2708C" w:rsidRDefault="00FC4765" w:rsidP="00FC4765">
      <w:pPr>
        <w:pStyle w:val="NoSpacing"/>
        <w:rPr>
          <w:sz w:val="24"/>
          <w:szCs w:val="24"/>
          <w:u w:val="single"/>
        </w:rPr>
      </w:pPr>
      <w:r w:rsidRPr="00B2708C">
        <w:rPr>
          <w:sz w:val="24"/>
          <w:szCs w:val="24"/>
          <w:u w:val="single"/>
        </w:rPr>
        <w:t>Coverage Examples</w:t>
      </w:r>
    </w:p>
    <w:p w14:paraId="419793CE" w14:textId="77777777" w:rsidR="00D62134" w:rsidRDefault="00FC4765" w:rsidP="00B2708C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Computer Use Error-</w:t>
      </w:r>
    </w:p>
    <w:p w14:paraId="710B5FF1" w14:textId="744B933E" w:rsidR="00FC4765" w:rsidRDefault="00FC4765" w:rsidP="00D62134">
      <w:pPr>
        <w:pStyle w:val="NoSpacing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708C">
        <w:rPr>
          <w:sz w:val="24"/>
          <w:szCs w:val="24"/>
        </w:rPr>
        <w:t>A</w:t>
      </w:r>
      <w:r>
        <w:rPr>
          <w:sz w:val="24"/>
          <w:szCs w:val="24"/>
        </w:rPr>
        <w:t xml:space="preserve">n employee emails a prayer request list to the prayer team while working on a public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network.  The document </w:t>
      </w:r>
      <w:r w:rsidR="008858E4">
        <w:rPr>
          <w:sz w:val="24"/>
          <w:szCs w:val="24"/>
        </w:rPr>
        <w:t>that was</w:t>
      </w:r>
      <w:r w:rsidR="00E22CDC">
        <w:rPr>
          <w:sz w:val="24"/>
          <w:szCs w:val="24"/>
        </w:rPr>
        <w:t xml:space="preserve"> attache</w:t>
      </w:r>
      <w:r w:rsidR="008858E4">
        <w:rPr>
          <w:sz w:val="24"/>
          <w:szCs w:val="24"/>
        </w:rPr>
        <w:t>d</w:t>
      </w:r>
      <w:r w:rsidR="00E22CDC">
        <w:rPr>
          <w:sz w:val="24"/>
          <w:szCs w:val="24"/>
        </w:rPr>
        <w:t xml:space="preserve"> to the email is infected with a virus and spreads to dozens of members’</w:t>
      </w:r>
      <w:r w:rsidR="00275D8C">
        <w:rPr>
          <w:sz w:val="24"/>
          <w:szCs w:val="24"/>
        </w:rPr>
        <w:t xml:space="preserve"> home computers.  The cost of repairing or replacing the computers would be covered</w:t>
      </w:r>
      <w:r w:rsidR="00B2708C">
        <w:rPr>
          <w:sz w:val="24"/>
          <w:szCs w:val="24"/>
        </w:rPr>
        <w:t>.</w:t>
      </w:r>
    </w:p>
    <w:p w14:paraId="0AE50CE7" w14:textId="77777777" w:rsidR="00D62134" w:rsidRDefault="00B2708C" w:rsidP="00B2708C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Data Breach Error- </w:t>
      </w:r>
    </w:p>
    <w:p w14:paraId="519F879F" w14:textId="6F0E1914" w:rsidR="00B2708C" w:rsidRDefault="00B2708C" w:rsidP="00D62134">
      <w:pPr>
        <w:pStyle w:val="NoSpacing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An employee received a fraudulent email from what appears to be a fellow employee.  The email requests login information for programs that contain financial data and protected personal information of church member</w:t>
      </w:r>
      <w:r w:rsidR="002B5E8D">
        <w:rPr>
          <w:sz w:val="24"/>
          <w:szCs w:val="24"/>
        </w:rPr>
        <w:t>s.  Financial damages and emotional injury associated with the breach are covered, up to the limits, as would be reimbursement coverage for services required to rectify the breach.</w:t>
      </w:r>
    </w:p>
    <w:p w14:paraId="1F942FE1" w14:textId="77777777" w:rsidR="00D62134" w:rsidRDefault="002B5E8D" w:rsidP="00B2708C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E-Commerce Error-</w:t>
      </w:r>
      <w:r w:rsidR="00715E4B">
        <w:rPr>
          <w:sz w:val="24"/>
          <w:szCs w:val="24"/>
        </w:rPr>
        <w:t xml:space="preserve"> </w:t>
      </w:r>
    </w:p>
    <w:p w14:paraId="5756DBF8" w14:textId="102CBE7B" w:rsidR="002B5E8D" w:rsidRPr="001422AC" w:rsidRDefault="00715E4B" w:rsidP="00D62134">
      <w:pPr>
        <w:pStyle w:val="NoSpacing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 ministry’s online giving platform is hacked due to the ministry’s negligence in securing the platform, leading to the theft of customer</w:t>
      </w:r>
      <w:r w:rsidR="00EA5D8C">
        <w:rPr>
          <w:sz w:val="24"/>
          <w:szCs w:val="24"/>
        </w:rPr>
        <w:t xml:space="preserve"> names, addresses, and credit card numbers. Financial damages are covered up to the policy limits. If the incident also involved a data breach error, reimbursement of the costs </w:t>
      </w:r>
      <w:r w:rsidR="00EE013B">
        <w:rPr>
          <w:sz w:val="24"/>
          <w:szCs w:val="24"/>
        </w:rPr>
        <w:t xml:space="preserve">the ministry incurs to rectify the breach would be covered. </w:t>
      </w:r>
    </w:p>
    <w:p w14:paraId="611F697B" w14:textId="77777777" w:rsidR="00836DB5" w:rsidRDefault="00836DB5" w:rsidP="00836DB5">
      <w:pPr>
        <w:pStyle w:val="NoSpacing"/>
        <w:ind w:left="1080"/>
        <w:rPr>
          <w:sz w:val="24"/>
          <w:szCs w:val="24"/>
        </w:rPr>
      </w:pPr>
    </w:p>
    <w:p w14:paraId="1B7B9A59" w14:textId="77777777" w:rsidR="00AF5220" w:rsidRPr="00AF5220" w:rsidRDefault="00AF5220" w:rsidP="00AF5220">
      <w:pPr>
        <w:pStyle w:val="NoSpacing"/>
        <w:rPr>
          <w:sz w:val="24"/>
          <w:szCs w:val="24"/>
        </w:rPr>
      </w:pPr>
    </w:p>
    <w:p w14:paraId="1494D282" w14:textId="77777777" w:rsidR="003E3038" w:rsidRPr="00ED6086" w:rsidRDefault="003E3038" w:rsidP="006B40CD">
      <w:pPr>
        <w:pStyle w:val="NoSpacing"/>
        <w:ind w:left="720"/>
        <w:rPr>
          <w:sz w:val="24"/>
          <w:szCs w:val="24"/>
        </w:rPr>
      </w:pPr>
    </w:p>
    <w:p w14:paraId="79F8FEA9" w14:textId="7DB96044" w:rsidR="065F7F85" w:rsidRDefault="065F7F85" w:rsidP="065F7F85">
      <w:pPr>
        <w:pStyle w:val="NoSpacing"/>
        <w:rPr>
          <w:b/>
          <w:bCs/>
          <w:color w:val="0070C0"/>
          <w:sz w:val="28"/>
          <w:szCs w:val="28"/>
        </w:rPr>
      </w:pPr>
    </w:p>
    <w:p w14:paraId="6613EB66" w14:textId="4625E4DE" w:rsidR="065F7F85" w:rsidRDefault="065F7F85" w:rsidP="065F7F85">
      <w:pPr>
        <w:pStyle w:val="NoSpacing"/>
        <w:rPr>
          <w:b/>
          <w:bCs/>
          <w:color w:val="0070C0"/>
          <w:sz w:val="28"/>
          <w:szCs w:val="28"/>
        </w:rPr>
      </w:pPr>
    </w:p>
    <w:p w14:paraId="42CA5666" w14:textId="2D934E38" w:rsidR="065F7F85" w:rsidRDefault="065F7F85" w:rsidP="065F7F85">
      <w:pPr>
        <w:pStyle w:val="NoSpacing"/>
        <w:rPr>
          <w:b/>
          <w:bCs/>
          <w:color w:val="0070C0"/>
          <w:sz w:val="28"/>
          <w:szCs w:val="28"/>
        </w:rPr>
      </w:pPr>
    </w:p>
    <w:p w14:paraId="454E207A" w14:textId="64A14EB8" w:rsidR="00FC7962" w:rsidRDefault="00FC7962" w:rsidP="250DD89E">
      <w:pPr>
        <w:pStyle w:val="NoSpacing"/>
        <w:rPr>
          <w:b/>
          <w:bCs/>
          <w:color w:val="0070C0"/>
          <w:sz w:val="28"/>
          <w:szCs w:val="28"/>
        </w:rPr>
      </w:pPr>
    </w:p>
    <w:p w14:paraId="439403F6" w14:textId="27DDCA95" w:rsidR="00FC7962" w:rsidRDefault="00FC7962" w:rsidP="250DD89E">
      <w:pPr>
        <w:pStyle w:val="NoSpacing"/>
        <w:rPr>
          <w:b/>
          <w:bCs/>
          <w:color w:val="000000" w:themeColor="text1"/>
          <w:sz w:val="28"/>
          <w:szCs w:val="28"/>
        </w:rPr>
      </w:pPr>
    </w:p>
    <w:sectPr w:rsidR="00FC7962" w:rsidSect="00A106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D034" w14:textId="77777777" w:rsidR="0081408D" w:rsidRDefault="0081408D" w:rsidP="00486AA0">
      <w:r>
        <w:separator/>
      </w:r>
    </w:p>
  </w:endnote>
  <w:endnote w:type="continuationSeparator" w:id="0">
    <w:p w14:paraId="33C86064" w14:textId="77777777" w:rsidR="0081408D" w:rsidRDefault="0081408D" w:rsidP="00486AA0">
      <w:r>
        <w:continuationSeparator/>
      </w:r>
    </w:p>
  </w:endnote>
  <w:endnote w:type="continuationNotice" w:id="1">
    <w:p w14:paraId="4CF0C3C0" w14:textId="77777777" w:rsidR="0081408D" w:rsidRDefault="00814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7ED0" w14:textId="77777777" w:rsidR="00D57DA5" w:rsidRDefault="00D57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DC8A" w14:textId="1F260489" w:rsidR="00996C9B" w:rsidRPr="00551DCA" w:rsidRDefault="00D57DA5">
    <w:pPr>
      <w:pStyle w:val="Footer"/>
      <w:tabs>
        <w:tab w:val="clear" w:pos="4680"/>
        <w:tab w:val="clear" w:pos="9360"/>
      </w:tabs>
      <w:jc w:val="center"/>
      <w:rPr>
        <w:caps/>
        <w:color w:val="00B0F0"/>
      </w:rPr>
    </w:pPr>
    <w:r>
      <w:rPr>
        <w:caps/>
        <w:color w:val="00B0F0"/>
      </w:rPr>
      <w:t>3960 Brown Park Dr.,</w:t>
    </w:r>
    <w:r w:rsidR="001F11FB">
      <w:rPr>
        <w:caps/>
        <w:color w:val="00B0F0"/>
      </w:rPr>
      <w:t xml:space="preserve"> Suite H, </w:t>
    </w:r>
    <w:r w:rsidR="00996C9B" w:rsidRPr="00551DCA">
      <w:rPr>
        <w:caps/>
        <w:color w:val="00B0F0"/>
      </w:rPr>
      <w:t>hilliard ohio 43026</w:t>
    </w:r>
  </w:p>
  <w:p w14:paraId="7A0AEC9E" w14:textId="163FBF39" w:rsidR="00996C9B" w:rsidRPr="00551DCA" w:rsidRDefault="00996C9B">
    <w:pPr>
      <w:pStyle w:val="Footer"/>
      <w:tabs>
        <w:tab w:val="clear" w:pos="4680"/>
        <w:tab w:val="clear" w:pos="9360"/>
      </w:tabs>
      <w:jc w:val="center"/>
      <w:rPr>
        <w:caps/>
        <w:noProof/>
        <w:color w:val="00B0F0"/>
      </w:rPr>
    </w:pPr>
    <w:r w:rsidRPr="00551DCA">
      <w:rPr>
        <w:caps/>
        <w:color w:val="00B0F0"/>
      </w:rPr>
      <w:t>thomaskalexanderins.com  1-800-200-5222</w:t>
    </w:r>
  </w:p>
  <w:p w14:paraId="5FE98523" w14:textId="5C945F2B" w:rsidR="00996C9B" w:rsidRDefault="00996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C196" w14:textId="77777777" w:rsidR="00D57DA5" w:rsidRDefault="00D5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5A8B" w14:textId="77777777" w:rsidR="0081408D" w:rsidRDefault="0081408D" w:rsidP="00486AA0">
      <w:r>
        <w:separator/>
      </w:r>
    </w:p>
  </w:footnote>
  <w:footnote w:type="continuationSeparator" w:id="0">
    <w:p w14:paraId="44C74E64" w14:textId="77777777" w:rsidR="0081408D" w:rsidRDefault="0081408D" w:rsidP="00486AA0">
      <w:r>
        <w:continuationSeparator/>
      </w:r>
    </w:p>
  </w:footnote>
  <w:footnote w:type="continuationNotice" w:id="1">
    <w:p w14:paraId="6DE39555" w14:textId="77777777" w:rsidR="0081408D" w:rsidRDefault="008140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CC23" w14:textId="77777777" w:rsidR="00D57DA5" w:rsidRDefault="00D57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75F1CF6" w14:paraId="56A681F7" w14:textId="77777777" w:rsidTr="775F1CF6">
      <w:tc>
        <w:tcPr>
          <w:tcW w:w="3600" w:type="dxa"/>
        </w:tcPr>
        <w:p w14:paraId="792E4054" w14:textId="4131F2DD" w:rsidR="775F1CF6" w:rsidRDefault="775F1CF6" w:rsidP="775F1CF6">
          <w:pPr>
            <w:pStyle w:val="Header"/>
            <w:ind w:left="-115"/>
            <w:rPr>
              <w:rFonts w:ascii="Trebuchet MS" w:eastAsia="Trebuchet MS" w:hAnsi="Trebuchet MS" w:cs="Tahoma"/>
            </w:rPr>
          </w:pPr>
        </w:p>
      </w:tc>
      <w:tc>
        <w:tcPr>
          <w:tcW w:w="3600" w:type="dxa"/>
        </w:tcPr>
        <w:p w14:paraId="58E7A426" w14:textId="0151AAF1" w:rsidR="775F1CF6" w:rsidRDefault="775F1CF6" w:rsidP="775F1CF6">
          <w:pPr>
            <w:pStyle w:val="Header"/>
            <w:jc w:val="center"/>
            <w:rPr>
              <w:rFonts w:ascii="Trebuchet MS" w:eastAsia="Trebuchet MS" w:hAnsi="Trebuchet MS" w:cs="Tahoma"/>
            </w:rPr>
          </w:pPr>
        </w:p>
      </w:tc>
      <w:tc>
        <w:tcPr>
          <w:tcW w:w="3600" w:type="dxa"/>
        </w:tcPr>
        <w:p w14:paraId="71A088A2" w14:textId="1109E882" w:rsidR="775F1CF6" w:rsidRDefault="775F1CF6" w:rsidP="775F1CF6">
          <w:pPr>
            <w:pStyle w:val="Header"/>
            <w:ind w:right="-115"/>
            <w:jc w:val="right"/>
            <w:rPr>
              <w:rFonts w:ascii="Trebuchet MS" w:eastAsia="Trebuchet MS" w:hAnsi="Trebuchet MS" w:cs="Tahoma"/>
            </w:rPr>
          </w:pPr>
        </w:p>
      </w:tc>
    </w:tr>
  </w:tbl>
  <w:p w14:paraId="4F824118" w14:textId="03B19433" w:rsidR="775F1CF6" w:rsidRDefault="775F1CF6" w:rsidP="775F1CF6">
    <w:pPr>
      <w:pStyle w:val="Header"/>
      <w:rPr>
        <w:rFonts w:ascii="Trebuchet MS" w:eastAsia="Trebuchet MS" w:hAnsi="Trebuchet MS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6FF2" w14:textId="77777777" w:rsidR="00D57DA5" w:rsidRDefault="00D57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403"/>
    <w:multiLevelType w:val="multilevel"/>
    <w:tmpl w:val="2D04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11553"/>
    <w:multiLevelType w:val="multilevel"/>
    <w:tmpl w:val="8918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12D98"/>
    <w:multiLevelType w:val="multilevel"/>
    <w:tmpl w:val="D0E8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F7649"/>
    <w:multiLevelType w:val="multilevel"/>
    <w:tmpl w:val="58F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C3901"/>
    <w:multiLevelType w:val="multilevel"/>
    <w:tmpl w:val="18A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B4238"/>
    <w:multiLevelType w:val="multilevel"/>
    <w:tmpl w:val="3840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000CE"/>
    <w:multiLevelType w:val="multilevel"/>
    <w:tmpl w:val="034C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A2DA1"/>
    <w:multiLevelType w:val="hybridMultilevel"/>
    <w:tmpl w:val="8144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82BAD"/>
    <w:multiLevelType w:val="multilevel"/>
    <w:tmpl w:val="B00C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44D97"/>
    <w:multiLevelType w:val="multilevel"/>
    <w:tmpl w:val="E46A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50E6E"/>
    <w:multiLevelType w:val="hybridMultilevel"/>
    <w:tmpl w:val="A470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8403C"/>
    <w:multiLevelType w:val="multilevel"/>
    <w:tmpl w:val="DD88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8219F"/>
    <w:multiLevelType w:val="multilevel"/>
    <w:tmpl w:val="EDF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895242"/>
    <w:multiLevelType w:val="multilevel"/>
    <w:tmpl w:val="DE04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0E38B2"/>
    <w:multiLevelType w:val="multilevel"/>
    <w:tmpl w:val="845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BE604F"/>
    <w:multiLevelType w:val="multilevel"/>
    <w:tmpl w:val="127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31DC3"/>
    <w:multiLevelType w:val="hybridMultilevel"/>
    <w:tmpl w:val="5224B926"/>
    <w:lvl w:ilvl="0" w:tplc="76AAB25E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3DC569EA"/>
    <w:multiLevelType w:val="multilevel"/>
    <w:tmpl w:val="1FF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5F1D9B"/>
    <w:multiLevelType w:val="multilevel"/>
    <w:tmpl w:val="14A0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EF1765"/>
    <w:multiLevelType w:val="hybridMultilevel"/>
    <w:tmpl w:val="8016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9258C"/>
    <w:multiLevelType w:val="multilevel"/>
    <w:tmpl w:val="6C74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F0732C"/>
    <w:multiLevelType w:val="hybridMultilevel"/>
    <w:tmpl w:val="B19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406F"/>
    <w:multiLevelType w:val="multilevel"/>
    <w:tmpl w:val="373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FE4788"/>
    <w:multiLevelType w:val="multilevel"/>
    <w:tmpl w:val="D0D0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3852E1"/>
    <w:multiLevelType w:val="multilevel"/>
    <w:tmpl w:val="A29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7F534C"/>
    <w:multiLevelType w:val="multilevel"/>
    <w:tmpl w:val="8B2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23931"/>
    <w:multiLevelType w:val="multilevel"/>
    <w:tmpl w:val="8D3E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2A004F"/>
    <w:multiLevelType w:val="multilevel"/>
    <w:tmpl w:val="11C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6B3493"/>
    <w:multiLevelType w:val="multilevel"/>
    <w:tmpl w:val="390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E66C2F"/>
    <w:multiLevelType w:val="multilevel"/>
    <w:tmpl w:val="297A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421617"/>
    <w:multiLevelType w:val="multilevel"/>
    <w:tmpl w:val="2C6A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0C0CFA"/>
    <w:multiLevelType w:val="hybridMultilevel"/>
    <w:tmpl w:val="4D8A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D77E8"/>
    <w:multiLevelType w:val="hybridMultilevel"/>
    <w:tmpl w:val="52B6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23264">
    <w:abstractNumId w:val="10"/>
  </w:num>
  <w:num w:numId="2" w16cid:durableId="1659268473">
    <w:abstractNumId w:val="19"/>
  </w:num>
  <w:num w:numId="3" w16cid:durableId="87585419">
    <w:abstractNumId w:val="27"/>
  </w:num>
  <w:num w:numId="4" w16cid:durableId="1508137524">
    <w:abstractNumId w:val="14"/>
  </w:num>
  <w:num w:numId="5" w16cid:durableId="1600680960">
    <w:abstractNumId w:val="25"/>
  </w:num>
  <w:num w:numId="6" w16cid:durableId="222105956">
    <w:abstractNumId w:val="26"/>
  </w:num>
  <w:num w:numId="7" w16cid:durableId="1353338881">
    <w:abstractNumId w:val="2"/>
  </w:num>
  <w:num w:numId="8" w16cid:durableId="2058553072">
    <w:abstractNumId w:val="3"/>
  </w:num>
  <w:num w:numId="9" w16cid:durableId="288321342">
    <w:abstractNumId w:val="16"/>
  </w:num>
  <w:num w:numId="10" w16cid:durableId="840580841">
    <w:abstractNumId w:val="20"/>
  </w:num>
  <w:num w:numId="11" w16cid:durableId="1754542815">
    <w:abstractNumId w:val="22"/>
  </w:num>
  <w:num w:numId="12" w16cid:durableId="558439492">
    <w:abstractNumId w:val="11"/>
  </w:num>
  <w:num w:numId="13" w16cid:durableId="1851025759">
    <w:abstractNumId w:val="13"/>
  </w:num>
  <w:num w:numId="14" w16cid:durableId="855581072">
    <w:abstractNumId w:val="0"/>
  </w:num>
  <w:num w:numId="15" w16cid:durableId="121458196">
    <w:abstractNumId w:val="23"/>
  </w:num>
  <w:num w:numId="16" w16cid:durableId="1329558893">
    <w:abstractNumId w:val="9"/>
  </w:num>
  <w:num w:numId="17" w16cid:durableId="1633713545">
    <w:abstractNumId w:val="5"/>
  </w:num>
  <w:num w:numId="18" w16cid:durableId="669530212">
    <w:abstractNumId w:val="4"/>
  </w:num>
  <w:num w:numId="19" w16cid:durableId="691032625">
    <w:abstractNumId w:val="8"/>
  </w:num>
  <w:num w:numId="20" w16cid:durableId="1826124745">
    <w:abstractNumId w:val="6"/>
  </w:num>
  <w:num w:numId="21" w16cid:durableId="1771195451">
    <w:abstractNumId w:val="1"/>
  </w:num>
  <w:num w:numId="22" w16cid:durableId="887570479">
    <w:abstractNumId w:val="30"/>
  </w:num>
  <w:num w:numId="23" w16cid:durableId="361251077">
    <w:abstractNumId w:val="15"/>
  </w:num>
  <w:num w:numId="24" w16cid:durableId="771321944">
    <w:abstractNumId w:val="28"/>
  </w:num>
  <w:num w:numId="25" w16cid:durableId="1654021381">
    <w:abstractNumId w:val="18"/>
  </w:num>
  <w:num w:numId="26" w16cid:durableId="483359035">
    <w:abstractNumId w:val="12"/>
  </w:num>
  <w:num w:numId="27" w16cid:durableId="2122260267">
    <w:abstractNumId w:val="17"/>
  </w:num>
  <w:num w:numId="28" w16cid:durableId="192159047">
    <w:abstractNumId w:val="29"/>
  </w:num>
  <w:num w:numId="29" w16cid:durableId="1672221790">
    <w:abstractNumId w:val="24"/>
  </w:num>
  <w:num w:numId="30" w16cid:durableId="375473399">
    <w:abstractNumId w:val="31"/>
  </w:num>
  <w:num w:numId="31" w16cid:durableId="772017896">
    <w:abstractNumId w:val="7"/>
  </w:num>
  <w:num w:numId="32" w16cid:durableId="1995184709">
    <w:abstractNumId w:val="32"/>
  </w:num>
  <w:num w:numId="33" w16cid:durableId="756639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3D"/>
    <w:rsid w:val="0000083D"/>
    <w:rsid w:val="000010DD"/>
    <w:rsid w:val="00010C88"/>
    <w:rsid w:val="000112CD"/>
    <w:rsid w:val="0001182A"/>
    <w:rsid w:val="00014585"/>
    <w:rsid w:val="00015BDB"/>
    <w:rsid w:val="00017D72"/>
    <w:rsid w:val="00017DD0"/>
    <w:rsid w:val="000222FF"/>
    <w:rsid w:val="000329FF"/>
    <w:rsid w:val="00035416"/>
    <w:rsid w:val="00042D88"/>
    <w:rsid w:val="000434B0"/>
    <w:rsid w:val="000437CF"/>
    <w:rsid w:val="00046D58"/>
    <w:rsid w:val="00060059"/>
    <w:rsid w:val="00063EEE"/>
    <w:rsid w:val="000641EF"/>
    <w:rsid w:val="0006639C"/>
    <w:rsid w:val="000778EC"/>
    <w:rsid w:val="00082866"/>
    <w:rsid w:val="0008598C"/>
    <w:rsid w:val="000877F9"/>
    <w:rsid w:val="00094901"/>
    <w:rsid w:val="0009642B"/>
    <w:rsid w:val="00097C01"/>
    <w:rsid w:val="000A069F"/>
    <w:rsid w:val="000A0D76"/>
    <w:rsid w:val="000B4904"/>
    <w:rsid w:val="000B4CF5"/>
    <w:rsid w:val="000B6044"/>
    <w:rsid w:val="000B727C"/>
    <w:rsid w:val="000B7AF3"/>
    <w:rsid w:val="000C30D5"/>
    <w:rsid w:val="000C34A0"/>
    <w:rsid w:val="000C4AC9"/>
    <w:rsid w:val="000C4F38"/>
    <w:rsid w:val="000D321E"/>
    <w:rsid w:val="000D47C4"/>
    <w:rsid w:val="000D6D2D"/>
    <w:rsid w:val="000E3263"/>
    <w:rsid w:val="000E563E"/>
    <w:rsid w:val="000E604F"/>
    <w:rsid w:val="000F4A89"/>
    <w:rsid w:val="00102C48"/>
    <w:rsid w:val="001102FB"/>
    <w:rsid w:val="00110B39"/>
    <w:rsid w:val="00114210"/>
    <w:rsid w:val="00115F4D"/>
    <w:rsid w:val="001204D4"/>
    <w:rsid w:val="00124D19"/>
    <w:rsid w:val="00125160"/>
    <w:rsid w:val="001262A5"/>
    <w:rsid w:val="00126566"/>
    <w:rsid w:val="00126A1E"/>
    <w:rsid w:val="0013037D"/>
    <w:rsid w:val="00135A61"/>
    <w:rsid w:val="00136C9E"/>
    <w:rsid w:val="001422AC"/>
    <w:rsid w:val="001444C6"/>
    <w:rsid w:val="00150B26"/>
    <w:rsid w:val="00155288"/>
    <w:rsid w:val="0015774E"/>
    <w:rsid w:val="00157C52"/>
    <w:rsid w:val="0016641A"/>
    <w:rsid w:val="00167AAB"/>
    <w:rsid w:val="00172E4A"/>
    <w:rsid w:val="001740A2"/>
    <w:rsid w:val="001800B8"/>
    <w:rsid w:val="001839DD"/>
    <w:rsid w:val="00183C21"/>
    <w:rsid w:val="00185990"/>
    <w:rsid w:val="00186AE1"/>
    <w:rsid w:val="00187576"/>
    <w:rsid w:val="00190AAD"/>
    <w:rsid w:val="001928FA"/>
    <w:rsid w:val="00194B90"/>
    <w:rsid w:val="001A2A34"/>
    <w:rsid w:val="001A7123"/>
    <w:rsid w:val="001A732C"/>
    <w:rsid w:val="001B0330"/>
    <w:rsid w:val="001B36E6"/>
    <w:rsid w:val="001B5370"/>
    <w:rsid w:val="001C15EB"/>
    <w:rsid w:val="001C604A"/>
    <w:rsid w:val="001C7F94"/>
    <w:rsid w:val="001D7855"/>
    <w:rsid w:val="001E009F"/>
    <w:rsid w:val="001E0BED"/>
    <w:rsid w:val="001F06BE"/>
    <w:rsid w:val="001F11FB"/>
    <w:rsid w:val="00203A4A"/>
    <w:rsid w:val="002062DC"/>
    <w:rsid w:val="00207301"/>
    <w:rsid w:val="0020784D"/>
    <w:rsid w:val="00212559"/>
    <w:rsid w:val="002149B4"/>
    <w:rsid w:val="002166E5"/>
    <w:rsid w:val="00217642"/>
    <w:rsid w:val="002200A3"/>
    <w:rsid w:val="00222C5D"/>
    <w:rsid w:val="0022359E"/>
    <w:rsid w:val="002239DA"/>
    <w:rsid w:val="002336CC"/>
    <w:rsid w:val="00233DCA"/>
    <w:rsid w:val="0023500B"/>
    <w:rsid w:val="00237CC9"/>
    <w:rsid w:val="00242EFE"/>
    <w:rsid w:val="00243D74"/>
    <w:rsid w:val="002444A2"/>
    <w:rsid w:val="002451FA"/>
    <w:rsid w:val="00246EF4"/>
    <w:rsid w:val="00251DCB"/>
    <w:rsid w:val="00256C82"/>
    <w:rsid w:val="00261223"/>
    <w:rsid w:val="00261323"/>
    <w:rsid w:val="00264172"/>
    <w:rsid w:val="00264482"/>
    <w:rsid w:val="00275131"/>
    <w:rsid w:val="00275D8C"/>
    <w:rsid w:val="0027749F"/>
    <w:rsid w:val="00282209"/>
    <w:rsid w:val="002839B5"/>
    <w:rsid w:val="0028678B"/>
    <w:rsid w:val="00287078"/>
    <w:rsid w:val="00290543"/>
    <w:rsid w:val="002905E9"/>
    <w:rsid w:val="0029178C"/>
    <w:rsid w:val="0029363C"/>
    <w:rsid w:val="00297C9A"/>
    <w:rsid w:val="002B1C52"/>
    <w:rsid w:val="002B2483"/>
    <w:rsid w:val="002B323E"/>
    <w:rsid w:val="002B3879"/>
    <w:rsid w:val="002B5E8D"/>
    <w:rsid w:val="002B7823"/>
    <w:rsid w:val="002C2984"/>
    <w:rsid w:val="002C40AF"/>
    <w:rsid w:val="002C558B"/>
    <w:rsid w:val="002C7621"/>
    <w:rsid w:val="002D318A"/>
    <w:rsid w:val="002D3568"/>
    <w:rsid w:val="002D6E6C"/>
    <w:rsid w:val="002D7EEA"/>
    <w:rsid w:val="002E2106"/>
    <w:rsid w:val="002E4607"/>
    <w:rsid w:val="002E655A"/>
    <w:rsid w:val="002E7702"/>
    <w:rsid w:val="002F1155"/>
    <w:rsid w:val="002F6CDC"/>
    <w:rsid w:val="002F7817"/>
    <w:rsid w:val="00302571"/>
    <w:rsid w:val="003054AD"/>
    <w:rsid w:val="00306FFC"/>
    <w:rsid w:val="003143F2"/>
    <w:rsid w:val="00314C3D"/>
    <w:rsid w:val="00316D07"/>
    <w:rsid w:val="00316E41"/>
    <w:rsid w:val="0031760B"/>
    <w:rsid w:val="00321E58"/>
    <w:rsid w:val="00336DBE"/>
    <w:rsid w:val="00346FB3"/>
    <w:rsid w:val="003512A3"/>
    <w:rsid w:val="00355BCD"/>
    <w:rsid w:val="00356DFD"/>
    <w:rsid w:val="00367022"/>
    <w:rsid w:val="003762B1"/>
    <w:rsid w:val="0038081D"/>
    <w:rsid w:val="003902A1"/>
    <w:rsid w:val="00392E3C"/>
    <w:rsid w:val="00394EBD"/>
    <w:rsid w:val="003A4673"/>
    <w:rsid w:val="003B1189"/>
    <w:rsid w:val="003B1EF7"/>
    <w:rsid w:val="003C01E1"/>
    <w:rsid w:val="003C02DF"/>
    <w:rsid w:val="003C1261"/>
    <w:rsid w:val="003C5769"/>
    <w:rsid w:val="003C6AD1"/>
    <w:rsid w:val="003D2352"/>
    <w:rsid w:val="003D309C"/>
    <w:rsid w:val="003D3EE1"/>
    <w:rsid w:val="003D6C43"/>
    <w:rsid w:val="003E195E"/>
    <w:rsid w:val="003E3038"/>
    <w:rsid w:val="003E4FCF"/>
    <w:rsid w:val="003E7104"/>
    <w:rsid w:val="003F0B5A"/>
    <w:rsid w:val="003F3D37"/>
    <w:rsid w:val="003F4E01"/>
    <w:rsid w:val="003F5B05"/>
    <w:rsid w:val="004029D1"/>
    <w:rsid w:val="00402F53"/>
    <w:rsid w:val="00403183"/>
    <w:rsid w:val="0040400F"/>
    <w:rsid w:val="00404B29"/>
    <w:rsid w:val="0040501D"/>
    <w:rsid w:val="0040747B"/>
    <w:rsid w:val="004107DA"/>
    <w:rsid w:val="00413C2F"/>
    <w:rsid w:val="0041597D"/>
    <w:rsid w:val="004164EB"/>
    <w:rsid w:val="00416560"/>
    <w:rsid w:val="00417ED8"/>
    <w:rsid w:val="004249B1"/>
    <w:rsid w:val="00425C7D"/>
    <w:rsid w:val="00431763"/>
    <w:rsid w:val="0043246E"/>
    <w:rsid w:val="004331DC"/>
    <w:rsid w:val="004410A6"/>
    <w:rsid w:val="00442311"/>
    <w:rsid w:val="00444D81"/>
    <w:rsid w:val="004501E5"/>
    <w:rsid w:val="00454D0A"/>
    <w:rsid w:val="004613EB"/>
    <w:rsid w:val="004621CC"/>
    <w:rsid w:val="0046666C"/>
    <w:rsid w:val="00467748"/>
    <w:rsid w:val="004766E6"/>
    <w:rsid w:val="00481A69"/>
    <w:rsid w:val="00484801"/>
    <w:rsid w:val="00484B5A"/>
    <w:rsid w:val="00484FD8"/>
    <w:rsid w:val="0048679F"/>
    <w:rsid w:val="00486AA0"/>
    <w:rsid w:val="004A0656"/>
    <w:rsid w:val="004A0C77"/>
    <w:rsid w:val="004A198B"/>
    <w:rsid w:val="004A2C5E"/>
    <w:rsid w:val="004B02B4"/>
    <w:rsid w:val="004B05D1"/>
    <w:rsid w:val="004B0C44"/>
    <w:rsid w:val="004C25F4"/>
    <w:rsid w:val="004C37D9"/>
    <w:rsid w:val="004C43EE"/>
    <w:rsid w:val="004C77FF"/>
    <w:rsid w:val="004D2BA7"/>
    <w:rsid w:val="004D3786"/>
    <w:rsid w:val="004E057A"/>
    <w:rsid w:val="004E1F74"/>
    <w:rsid w:val="004E594E"/>
    <w:rsid w:val="004E6FD2"/>
    <w:rsid w:val="004E74D1"/>
    <w:rsid w:val="004F03B4"/>
    <w:rsid w:val="004F0430"/>
    <w:rsid w:val="004F173A"/>
    <w:rsid w:val="004F17BE"/>
    <w:rsid w:val="004F3A23"/>
    <w:rsid w:val="004F66A4"/>
    <w:rsid w:val="0050741D"/>
    <w:rsid w:val="0051028D"/>
    <w:rsid w:val="0051609C"/>
    <w:rsid w:val="00517D5F"/>
    <w:rsid w:val="00530F03"/>
    <w:rsid w:val="0053201F"/>
    <w:rsid w:val="00541262"/>
    <w:rsid w:val="00541EDE"/>
    <w:rsid w:val="00541F02"/>
    <w:rsid w:val="00543682"/>
    <w:rsid w:val="005501D1"/>
    <w:rsid w:val="00550796"/>
    <w:rsid w:val="00551DCA"/>
    <w:rsid w:val="0055408C"/>
    <w:rsid w:val="005567E0"/>
    <w:rsid w:val="00557456"/>
    <w:rsid w:val="0056410F"/>
    <w:rsid w:val="00564D51"/>
    <w:rsid w:val="0056648B"/>
    <w:rsid w:val="005710E0"/>
    <w:rsid w:val="00573952"/>
    <w:rsid w:val="00576EF7"/>
    <w:rsid w:val="00577550"/>
    <w:rsid w:val="00577C18"/>
    <w:rsid w:val="005858D0"/>
    <w:rsid w:val="00586794"/>
    <w:rsid w:val="00590D8F"/>
    <w:rsid w:val="00595187"/>
    <w:rsid w:val="005955DB"/>
    <w:rsid w:val="005A4657"/>
    <w:rsid w:val="005A4EC2"/>
    <w:rsid w:val="005A587B"/>
    <w:rsid w:val="005B08BD"/>
    <w:rsid w:val="005B125E"/>
    <w:rsid w:val="005B55A0"/>
    <w:rsid w:val="005B7617"/>
    <w:rsid w:val="005C4802"/>
    <w:rsid w:val="005C57F4"/>
    <w:rsid w:val="005C7243"/>
    <w:rsid w:val="005C7CDB"/>
    <w:rsid w:val="005D1397"/>
    <w:rsid w:val="005D179B"/>
    <w:rsid w:val="005D69F9"/>
    <w:rsid w:val="005D7ED9"/>
    <w:rsid w:val="005E4EE1"/>
    <w:rsid w:val="005E689A"/>
    <w:rsid w:val="005E6CB1"/>
    <w:rsid w:val="005F1823"/>
    <w:rsid w:val="005F22FC"/>
    <w:rsid w:val="005F2C6F"/>
    <w:rsid w:val="005F3722"/>
    <w:rsid w:val="005F7495"/>
    <w:rsid w:val="00614C98"/>
    <w:rsid w:val="006202E8"/>
    <w:rsid w:val="00620FF2"/>
    <w:rsid w:val="00624DAA"/>
    <w:rsid w:val="0062647A"/>
    <w:rsid w:val="00627AB1"/>
    <w:rsid w:val="00633268"/>
    <w:rsid w:val="0063424E"/>
    <w:rsid w:val="006351AC"/>
    <w:rsid w:val="00636B3E"/>
    <w:rsid w:val="00642195"/>
    <w:rsid w:val="00642270"/>
    <w:rsid w:val="00647AC1"/>
    <w:rsid w:val="0065078B"/>
    <w:rsid w:val="00651A8A"/>
    <w:rsid w:val="00654012"/>
    <w:rsid w:val="00654A82"/>
    <w:rsid w:val="00655976"/>
    <w:rsid w:val="00655AC5"/>
    <w:rsid w:val="006568D1"/>
    <w:rsid w:val="006607BA"/>
    <w:rsid w:val="00660C98"/>
    <w:rsid w:val="006622C3"/>
    <w:rsid w:val="00671714"/>
    <w:rsid w:val="00672289"/>
    <w:rsid w:val="006749D0"/>
    <w:rsid w:val="00682A53"/>
    <w:rsid w:val="00686CE8"/>
    <w:rsid w:val="00687626"/>
    <w:rsid w:val="00687885"/>
    <w:rsid w:val="00691A0C"/>
    <w:rsid w:val="00695CA1"/>
    <w:rsid w:val="006964FB"/>
    <w:rsid w:val="006A0C55"/>
    <w:rsid w:val="006A0D87"/>
    <w:rsid w:val="006A13CC"/>
    <w:rsid w:val="006A2365"/>
    <w:rsid w:val="006A2DD8"/>
    <w:rsid w:val="006B0675"/>
    <w:rsid w:val="006B3231"/>
    <w:rsid w:val="006B40CD"/>
    <w:rsid w:val="006B41E6"/>
    <w:rsid w:val="006C0F04"/>
    <w:rsid w:val="006C319F"/>
    <w:rsid w:val="006C3EB9"/>
    <w:rsid w:val="006C4D94"/>
    <w:rsid w:val="006C71A8"/>
    <w:rsid w:val="006D4A3B"/>
    <w:rsid w:val="006E17FD"/>
    <w:rsid w:val="006E2708"/>
    <w:rsid w:val="006E3B3D"/>
    <w:rsid w:val="006E4D4A"/>
    <w:rsid w:val="006E5741"/>
    <w:rsid w:val="006E5C31"/>
    <w:rsid w:val="006F3BF7"/>
    <w:rsid w:val="006F7B80"/>
    <w:rsid w:val="00703606"/>
    <w:rsid w:val="007117E6"/>
    <w:rsid w:val="00715E4B"/>
    <w:rsid w:val="0071664D"/>
    <w:rsid w:val="0072419E"/>
    <w:rsid w:val="0072429F"/>
    <w:rsid w:val="007301DE"/>
    <w:rsid w:val="007327C4"/>
    <w:rsid w:val="00737896"/>
    <w:rsid w:val="007405AA"/>
    <w:rsid w:val="00740973"/>
    <w:rsid w:val="00742601"/>
    <w:rsid w:val="00742A4D"/>
    <w:rsid w:val="00742F3F"/>
    <w:rsid w:val="00747293"/>
    <w:rsid w:val="00747EA7"/>
    <w:rsid w:val="00750B28"/>
    <w:rsid w:val="00751BCD"/>
    <w:rsid w:val="007533C2"/>
    <w:rsid w:val="00753B4B"/>
    <w:rsid w:val="00756A4D"/>
    <w:rsid w:val="00756F70"/>
    <w:rsid w:val="00760E63"/>
    <w:rsid w:val="00766499"/>
    <w:rsid w:val="00767878"/>
    <w:rsid w:val="00770310"/>
    <w:rsid w:val="007716B8"/>
    <w:rsid w:val="0077542F"/>
    <w:rsid w:val="0078012B"/>
    <w:rsid w:val="007806B0"/>
    <w:rsid w:val="00781322"/>
    <w:rsid w:val="007831AF"/>
    <w:rsid w:val="00783DA2"/>
    <w:rsid w:val="0078681C"/>
    <w:rsid w:val="007873D8"/>
    <w:rsid w:val="00794ABB"/>
    <w:rsid w:val="007955B7"/>
    <w:rsid w:val="007A2E9E"/>
    <w:rsid w:val="007A59F9"/>
    <w:rsid w:val="007A71D4"/>
    <w:rsid w:val="007B245E"/>
    <w:rsid w:val="007B6BFB"/>
    <w:rsid w:val="007C0B49"/>
    <w:rsid w:val="007C10F3"/>
    <w:rsid w:val="007C5F5C"/>
    <w:rsid w:val="007C60A5"/>
    <w:rsid w:val="007D6029"/>
    <w:rsid w:val="007D740B"/>
    <w:rsid w:val="007E0999"/>
    <w:rsid w:val="007E2D89"/>
    <w:rsid w:val="007E4AF5"/>
    <w:rsid w:val="007E52A6"/>
    <w:rsid w:val="007F02C1"/>
    <w:rsid w:val="007F195C"/>
    <w:rsid w:val="007F360B"/>
    <w:rsid w:val="007F63AB"/>
    <w:rsid w:val="008001F3"/>
    <w:rsid w:val="00800E83"/>
    <w:rsid w:val="00801E4F"/>
    <w:rsid w:val="00803540"/>
    <w:rsid w:val="008036A6"/>
    <w:rsid w:val="00804E65"/>
    <w:rsid w:val="00810807"/>
    <w:rsid w:val="0081408D"/>
    <w:rsid w:val="008143CA"/>
    <w:rsid w:val="00815580"/>
    <w:rsid w:val="00823694"/>
    <w:rsid w:val="00824014"/>
    <w:rsid w:val="00827523"/>
    <w:rsid w:val="008317D4"/>
    <w:rsid w:val="00831842"/>
    <w:rsid w:val="00832679"/>
    <w:rsid w:val="00833570"/>
    <w:rsid w:val="008346B4"/>
    <w:rsid w:val="00836DB5"/>
    <w:rsid w:val="00842393"/>
    <w:rsid w:val="00844F4E"/>
    <w:rsid w:val="00852460"/>
    <w:rsid w:val="00852D12"/>
    <w:rsid w:val="008534FB"/>
    <w:rsid w:val="00853AC7"/>
    <w:rsid w:val="00853E18"/>
    <w:rsid w:val="0085773E"/>
    <w:rsid w:val="00857D04"/>
    <w:rsid w:val="00865B75"/>
    <w:rsid w:val="00873943"/>
    <w:rsid w:val="00875055"/>
    <w:rsid w:val="00875CB0"/>
    <w:rsid w:val="008769F5"/>
    <w:rsid w:val="00880A28"/>
    <w:rsid w:val="00882BFB"/>
    <w:rsid w:val="008858E4"/>
    <w:rsid w:val="00887A04"/>
    <w:rsid w:val="00890818"/>
    <w:rsid w:val="0089661E"/>
    <w:rsid w:val="00897A9C"/>
    <w:rsid w:val="008A19B1"/>
    <w:rsid w:val="008A3FF0"/>
    <w:rsid w:val="008B4233"/>
    <w:rsid w:val="008B4F07"/>
    <w:rsid w:val="008B6310"/>
    <w:rsid w:val="008B63A6"/>
    <w:rsid w:val="008C0003"/>
    <w:rsid w:val="008C2CF8"/>
    <w:rsid w:val="008D0658"/>
    <w:rsid w:val="008D17F4"/>
    <w:rsid w:val="008F2DAE"/>
    <w:rsid w:val="008F3FB2"/>
    <w:rsid w:val="00900063"/>
    <w:rsid w:val="009017C0"/>
    <w:rsid w:val="00904223"/>
    <w:rsid w:val="0090545A"/>
    <w:rsid w:val="00905829"/>
    <w:rsid w:val="00906C89"/>
    <w:rsid w:val="00915FCA"/>
    <w:rsid w:val="00916716"/>
    <w:rsid w:val="009167D0"/>
    <w:rsid w:val="0091791C"/>
    <w:rsid w:val="00920683"/>
    <w:rsid w:val="00924E05"/>
    <w:rsid w:val="009271EF"/>
    <w:rsid w:val="00927A05"/>
    <w:rsid w:val="00941A3A"/>
    <w:rsid w:val="009420D9"/>
    <w:rsid w:val="00946AC7"/>
    <w:rsid w:val="00952A8D"/>
    <w:rsid w:val="00955922"/>
    <w:rsid w:val="00955F9F"/>
    <w:rsid w:val="00961430"/>
    <w:rsid w:val="00964A58"/>
    <w:rsid w:val="009711F5"/>
    <w:rsid w:val="0097301A"/>
    <w:rsid w:val="00974719"/>
    <w:rsid w:val="0097780C"/>
    <w:rsid w:val="00982E3E"/>
    <w:rsid w:val="00985A29"/>
    <w:rsid w:val="00986213"/>
    <w:rsid w:val="0098771F"/>
    <w:rsid w:val="00991A9F"/>
    <w:rsid w:val="009927AE"/>
    <w:rsid w:val="00996C9B"/>
    <w:rsid w:val="009A2F46"/>
    <w:rsid w:val="009A2F5D"/>
    <w:rsid w:val="009A4D80"/>
    <w:rsid w:val="009A7AEE"/>
    <w:rsid w:val="009B2B45"/>
    <w:rsid w:val="009C0E74"/>
    <w:rsid w:val="009C3E09"/>
    <w:rsid w:val="009C7F27"/>
    <w:rsid w:val="009D046E"/>
    <w:rsid w:val="009D170B"/>
    <w:rsid w:val="009D30EC"/>
    <w:rsid w:val="009D4809"/>
    <w:rsid w:val="009E0759"/>
    <w:rsid w:val="009E2F95"/>
    <w:rsid w:val="009E4488"/>
    <w:rsid w:val="009E73D0"/>
    <w:rsid w:val="009F05F1"/>
    <w:rsid w:val="009F0D95"/>
    <w:rsid w:val="009F3A6C"/>
    <w:rsid w:val="009F4236"/>
    <w:rsid w:val="009F4DF6"/>
    <w:rsid w:val="009F4E20"/>
    <w:rsid w:val="009F5990"/>
    <w:rsid w:val="009F6C90"/>
    <w:rsid w:val="009F7EEE"/>
    <w:rsid w:val="00A03C5C"/>
    <w:rsid w:val="00A07608"/>
    <w:rsid w:val="00A103C3"/>
    <w:rsid w:val="00A10682"/>
    <w:rsid w:val="00A13E36"/>
    <w:rsid w:val="00A15353"/>
    <w:rsid w:val="00A1740F"/>
    <w:rsid w:val="00A208A5"/>
    <w:rsid w:val="00A228A6"/>
    <w:rsid w:val="00A27662"/>
    <w:rsid w:val="00A32F92"/>
    <w:rsid w:val="00A33681"/>
    <w:rsid w:val="00A338BB"/>
    <w:rsid w:val="00A370AD"/>
    <w:rsid w:val="00A41803"/>
    <w:rsid w:val="00A5163B"/>
    <w:rsid w:val="00A54763"/>
    <w:rsid w:val="00A64BC3"/>
    <w:rsid w:val="00A65820"/>
    <w:rsid w:val="00A65A0A"/>
    <w:rsid w:val="00A66DD4"/>
    <w:rsid w:val="00A700D0"/>
    <w:rsid w:val="00A71364"/>
    <w:rsid w:val="00A738CE"/>
    <w:rsid w:val="00A80F9C"/>
    <w:rsid w:val="00A813A8"/>
    <w:rsid w:val="00A84DF3"/>
    <w:rsid w:val="00A87834"/>
    <w:rsid w:val="00A95437"/>
    <w:rsid w:val="00A96C17"/>
    <w:rsid w:val="00AA3186"/>
    <w:rsid w:val="00AA4F86"/>
    <w:rsid w:val="00AA738B"/>
    <w:rsid w:val="00AB0944"/>
    <w:rsid w:val="00AB1780"/>
    <w:rsid w:val="00AB57D0"/>
    <w:rsid w:val="00AB5C8F"/>
    <w:rsid w:val="00AB788B"/>
    <w:rsid w:val="00AB790E"/>
    <w:rsid w:val="00AC3B57"/>
    <w:rsid w:val="00AD1992"/>
    <w:rsid w:val="00AD3B2A"/>
    <w:rsid w:val="00AE1D3A"/>
    <w:rsid w:val="00AF15FD"/>
    <w:rsid w:val="00AF3119"/>
    <w:rsid w:val="00AF3B25"/>
    <w:rsid w:val="00AF47D9"/>
    <w:rsid w:val="00AF5220"/>
    <w:rsid w:val="00AF5429"/>
    <w:rsid w:val="00B0171E"/>
    <w:rsid w:val="00B0327E"/>
    <w:rsid w:val="00B04DDE"/>
    <w:rsid w:val="00B069B9"/>
    <w:rsid w:val="00B14267"/>
    <w:rsid w:val="00B24031"/>
    <w:rsid w:val="00B24408"/>
    <w:rsid w:val="00B25075"/>
    <w:rsid w:val="00B26BB1"/>
    <w:rsid w:val="00B2708C"/>
    <w:rsid w:val="00B30908"/>
    <w:rsid w:val="00B315C7"/>
    <w:rsid w:val="00B34E1B"/>
    <w:rsid w:val="00B34FA1"/>
    <w:rsid w:val="00B42214"/>
    <w:rsid w:val="00B42381"/>
    <w:rsid w:val="00B43718"/>
    <w:rsid w:val="00B44BAA"/>
    <w:rsid w:val="00B45009"/>
    <w:rsid w:val="00B45D76"/>
    <w:rsid w:val="00B4639F"/>
    <w:rsid w:val="00B463E4"/>
    <w:rsid w:val="00B46ADF"/>
    <w:rsid w:val="00B504E7"/>
    <w:rsid w:val="00B513E7"/>
    <w:rsid w:val="00B54D07"/>
    <w:rsid w:val="00B5596E"/>
    <w:rsid w:val="00B61266"/>
    <w:rsid w:val="00B641FC"/>
    <w:rsid w:val="00B712FF"/>
    <w:rsid w:val="00B75882"/>
    <w:rsid w:val="00B82B4F"/>
    <w:rsid w:val="00B83030"/>
    <w:rsid w:val="00B83604"/>
    <w:rsid w:val="00B84415"/>
    <w:rsid w:val="00B90C98"/>
    <w:rsid w:val="00B91A59"/>
    <w:rsid w:val="00B920AF"/>
    <w:rsid w:val="00B96832"/>
    <w:rsid w:val="00BA406C"/>
    <w:rsid w:val="00BA446B"/>
    <w:rsid w:val="00BA5D2A"/>
    <w:rsid w:val="00BB1EC1"/>
    <w:rsid w:val="00BB2740"/>
    <w:rsid w:val="00BC2583"/>
    <w:rsid w:val="00BC299B"/>
    <w:rsid w:val="00BC364F"/>
    <w:rsid w:val="00BC37CA"/>
    <w:rsid w:val="00BC6DCA"/>
    <w:rsid w:val="00BD3D0B"/>
    <w:rsid w:val="00BD6599"/>
    <w:rsid w:val="00BD757A"/>
    <w:rsid w:val="00BD7D08"/>
    <w:rsid w:val="00BE155D"/>
    <w:rsid w:val="00BE3CE9"/>
    <w:rsid w:val="00BE52D9"/>
    <w:rsid w:val="00BE5E78"/>
    <w:rsid w:val="00BF2A72"/>
    <w:rsid w:val="00BF4DB5"/>
    <w:rsid w:val="00BF4F54"/>
    <w:rsid w:val="00BF59F6"/>
    <w:rsid w:val="00BF6ECA"/>
    <w:rsid w:val="00BF7943"/>
    <w:rsid w:val="00C02294"/>
    <w:rsid w:val="00C02D5A"/>
    <w:rsid w:val="00C0361B"/>
    <w:rsid w:val="00C2059D"/>
    <w:rsid w:val="00C20BF6"/>
    <w:rsid w:val="00C2505D"/>
    <w:rsid w:val="00C27D85"/>
    <w:rsid w:val="00C30FC8"/>
    <w:rsid w:val="00C34ED4"/>
    <w:rsid w:val="00C3557D"/>
    <w:rsid w:val="00C35811"/>
    <w:rsid w:val="00C35B40"/>
    <w:rsid w:val="00C4495E"/>
    <w:rsid w:val="00C45B4B"/>
    <w:rsid w:val="00C509BC"/>
    <w:rsid w:val="00C5440F"/>
    <w:rsid w:val="00C55724"/>
    <w:rsid w:val="00C57EB2"/>
    <w:rsid w:val="00C63FF4"/>
    <w:rsid w:val="00C6518B"/>
    <w:rsid w:val="00C70389"/>
    <w:rsid w:val="00C7373D"/>
    <w:rsid w:val="00C73934"/>
    <w:rsid w:val="00C74AE6"/>
    <w:rsid w:val="00C85400"/>
    <w:rsid w:val="00C864C3"/>
    <w:rsid w:val="00CA1DF5"/>
    <w:rsid w:val="00CA55BD"/>
    <w:rsid w:val="00CB10E7"/>
    <w:rsid w:val="00CB6BF4"/>
    <w:rsid w:val="00CC225F"/>
    <w:rsid w:val="00CC4FFE"/>
    <w:rsid w:val="00CC720E"/>
    <w:rsid w:val="00CD119E"/>
    <w:rsid w:val="00CE2D46"/>
    <w:rsid w:val="00CE60E6"/>
    <w:rsid w:val="00CE63B3"/>
    <w:rsid w:val="00CE6601"/>
    <w:rsid w:val="00CF1667"/>
    <w:rsid w:val="00CF1E0C"/>
    <w:rsid w:val="00CF2711"/>
    <w:rsid w:val="00CF47FF"/>
    <w:rsid w:val="00CF7FF9"/>
    <w:rsid w:val="00D060DC"/>
    <w:rsid w:val="00D06CAD"/>
    <w:rsid w:val="00D104A8"/>
    <w:rsid w:val="00D16943"/>
    <w:rsid w:val="00D206D6"/>
    <w:rsid w:val="00D25B36"/>
    <w:rsid w:val="00D27717"/>
    <w:rsid w:val="00D30EA9"/>
    <w:rsid w:val="00D31F8A"/>
    <w:rsid w:val="00D328E2"/>
    <w:rsid w:val="00D409D6"/>
    <w:rsid w:val="00D427F2"/>
    <w:rsid w:val="00D43A92"/>
    <w:rsid w:val="00D452E8"/>
    <w:rsid w:val="00D47DC4"/>
    <w:rsid w:val="00D50096"/>
    <w:rsid w:val="00D52224"/>
    <w:rsid w:val="00D52784"/>
    <w:rsid w:val="00D54570"/>
    <w:rsid w:val="00D57DA5"/>
    <w:rsid w:val="00D60C8F"/>
    <w:rsid w:val="00D62134"/>
    <w:rsid w:val="00D66239"/>
    <w:rsid w:val="00D6633F"/>
    <w:rsid w:val="00D67058"/>
    <w:rsid w:val="00D70277"/>
    <w:rsid w:val="00D70D04"/>
    <w:rsid w:val="00D73692"/>
    <w:rsid w:val="00D82241"/>
    <w:rsid w:val="00D90205"/>
    <w:rsid w:val="00D9526E"/>
    <w:rsid w:val="00DA3FD8"/>
    <w:rsid w:val="00DA4313"/>
    <w:rsid w:val="00DA4594"/>
    <w:rsid w:val="00DA6E88"/>
    <w:rsid w:val="00DB2364"/>
    <w:rsid w:val="00DC1DDC"/>
    <w:rsid w:val="00DC3F90"/>
    <w:rsid w:val="00DC775F"/>
    <w:rsid w:val="00DD32F3"/>
    <w:rsid w:val="00DE1E4D"/>
    <w:rsid w:val="00DE43A6"/>
    <w:rsid w:val="00DF0D8D"/>
    <w:rsid w:val="00E02CE1"/>
    <w:rsid w:val="00E10125"/>
    <w:rsid w:val="00E1363D"/>
    <w:rsid w:val="00E22CDC"/>
    <w:rsid w:val="00E23638"/>
    <w:rsid w:val="00E2413F"/>
    <w:rsid w:val="00E26942"/>
    <w:rsid w:val="00E27661"/>
    <w:rsid w:val="00E30370"/>
    <w:rsid w:val="00E4309F"/>
    <w:rsid w:val="00E44061"/>
    <w:rsid w:val="00E459BB"/>
    <w:rsid w:val="00E47E65"/>
    <w:rsid w:val="00E50CD2"/>
    <w:rsid w:val="00E56FD3"/>
    <w:rsid w:val="00E574C0"/>
    <w:rsid w:val="00E60BA9"/>
    <w:rsid w:val="00E612A1"/>
    <w:rsid w:val="00E61413"/>
    <w:rsid w:val="00E62A16"/>
    <w:rsid w:val="00E63B28"/>
    <w:rsid w:val="00E65277"/>
    <w:rsid w:val="00E7411A"/>
    <w:rsid w:val="00E74918"/>
    <w:rsid w:val="00E83137"/>
    <w:rsid w:val="00E8699E"/>
    <w:rsid w:val="00E92A34"/>
    <w:rsid w:val="00E92EFE"/>
    <w:rsid w:val="00EA04CC"/>
    <w:rsid w:val="00EA166D"/>
    <w:rsid w:val="00EA5D8C"/>
    <w:rsid w:val="00EA619D"/>
    <w:rsid w:val="00EB0464"/>
    <w:rsid w:val="00EB19EC"/>
    <w:rsid w:val="00EB2ECB"/>
    <w:rsid w:val="00EB51AF"/>
    <w:rsid w:val="00EB5714"/>
    <w:rsid w:val="00EB5A42"/>
    <w:rsid w:val="00EB6EF5"/>
    <w:rsid w:val="00EB785D"/>
    <w:rsid w:val="00EC190C"/>
    <w:rsid w:val="00EC436F"/>
    <w:rsid w:val="00EC7B44"/>
    <w:rsid w:val="00ED0645"/>
    <w:rsid w:val="00ED0C14"/>
    <w:rsid w:val="00ED13ED"/>
    <w:rsid w:val="00ED3B31"/>
    <w:rsid w:val="00ED4735"/>
    <w:rsid w:val="00ED4C73"/>
    <w:rsid w:val="00ED6086"/>
    <w:rsid w:val="00EE013B"/>
    <w:rsid w:val="00EE4AC5"/>
    <w:rsid w:val="00EE7220"/>
    <w:rsid w:val="00EF70A2"/>
    <w:rsid w:val="00F02A47"/>
    <w:rsid w:val="00F02E87"/>
    <w:rsid w:val="00F034D8"/>
    <w:rsid w:val="00F0508F"/>
    <w:rsid w:val="00F061B9"/>
    <w:rsid w:val="00F144A6"/>
    <w:rsid w:val="00F16C36"/>
    <w:rsid w:val="00F16EC8"/>
    <w:rsid w:val="00F20CC7"/>
    <w:rsid w:val="00F240AD"/>
    <w:rsid w:val="00F255B7"/>
    <w:rsid w:val="00F25CF4"/>
    <w:rsid w:val="00F3224B"/>
    <w:rsid w:val="00F32F80"/>
    <w:rsid w:val="00F33F34"/>
    <w:rsid w:val="00F34256"/>
    <w:rsid w:val="00F35DE2"/>
    <w:rsid w:val="00F36892"/>
    <w:rsid w:val="00F370AB"/>
    <w:rsid w:val="00F435E6"/>
    <w:rsid w:val="00F52D86"/>
    <w:rsid w:val="00F53A26"/>
    <w:rsid w:val="00F5789F"/>
    <w:rsid w:val="00F60976"/>
    <w:rsid w:val="00F635B7"/>
    <w:rsid w:val="00F65289"/>
    <w:rsid w:val="00F67B27"/>
    <w:rsid w:val="00F70189"/>
    <w:rsid w:val="00F715A4"/>
    <w:rsid w:val="00F72119"/>
    <w:rsid w:val="00F77824"/>
    <w:rsid w:val="00F8530E"/>
    <w:rsid w:val="00F93593"/>
    <w:rsid w:val="00F95076"/>
    <w:rsid w:val="00F96603"/>
    <w:rsid w:val="00FA2B8B"/>
    <w:rsid w:val="00FA3560"/>
    <w:rsid w:val="00FB57DC"/>
    <w:rsid w:val="00FB67B2"/>
    <w:rsid w:val="00FB7E81"/>
    <w:rsid w:val="00FC064C"/>
    <w:rsid w:val="00FC0A76"/>
    <w:rsid w:val="00FC3CF8"/>
    <w:rsid w:val="00FC4765"/>
    <w:rsid w:val="00FC5BA0"/>
    <w:rsid w:val="00FC5F70"/>
    <w:rsid w:val="00FC71B4"/>
    <w:rsid w:val="00FC7962"/>
    <w:rsid w:val="00FD1160"/>
    <w:rsid w:val="00FE0A70"/>
    <w:rsid w:val="00FE2CF1"/>
    <w:rsid w:val="00FE3079"/>
    <w:rsid w:val="00FF11CA"/>
    <w:rsid w:val="00FF2032"/>
    <w:rsid w:val="00FF25BE"/>
    <w:rsid w:val="00FF2983"/>
    <w:rsid w:val="00FF3624"/>
    <w:rsid w:val="065F7F85"/>
    <w:rsid w:val="06CA7192"/>
    <w:rsid w:val="07024606"/>
    <w:rsid w:val="087042F2"/>
    <w:rsid w:val="17923D93"/>
    <w:rsid w:val="20D9C97C"/>
    <w:rsid w:val="250DD89E"/>
    <w:rsid w:val="451EE96F"/>
    <w:rsid w:val="49120D62"/>
    <w:rsid w:val="4B869101"/>
    <w:rsid w:val="5E284C6C"/>
    <w:rsid w:val="6460A780"/>
    <w:rsid w:val="6CFC37C4"/>
    <w:rsid w:val="775F1CF6"/>
    <w:rsid w:val="7C0BB9FA"/>
    <w:rsid w:val="7CFEF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A7C2F"/>
  <w15:chartTrackingRefBased/>
  <w15:docId w15:val="{3353C6D5-D4EE-4082-8E2F-84D31C01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1D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AA0"/>
  </w:style>
  <w:style w:type="paragraph" w:styleId="Footer">
    <w:name w:val="footer"/>
    <w:basedOn w:val="Normal"/>
    <w:link w:val="FooterChar"/>
    <w:uiPriority w:val="99"/>
    <w:unhideWhenUsed/>
    <w:rsid w:val="00486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AA0"/>
  </w:style>
  <w:style w:type="paragraph" w:styleId="BalloonText">
    <w:name w:val="Balloon Text"/>
    <w:basedOn w:val="Normal"/>
    <w:link w:val="BalloonTextChar"/>
    <w:uiPriority w:val="99"/>
    <w:semiHidden/>
    <w:unhideWhenUsed/>
    <w:rsid w:val="00955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4C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D74"/>
    <w:rPr>
      <w:color w:val="99CA3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D7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5CB0"/>
    <w:rPr>
      <w:color w:val="605E5C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4D5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D51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">
    <w:name w:val="b"/>
    <w:basedOn w:val="DefaultParagraphFont"/>
    <w:rsid w:val="00564D51"/>
  </w:style>
  <w:style w:type="paragraph" w:customStyle="1" w:styleId="item-1259">
    <w:name w:val="item-1259"/>
    <w:basedOn w:val="Normal"/>
    <w:rsid w:val="00207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title">
    <w:name w:val="menutitle"/>
    <w:basedOn w:val="DefaultParagraphFont"/>
    <w:rsid w:val="00207301"/>
  </w:style>
  <w:style w:type="paragraph" w:customStyle="1" w:styleId="item-1260">
    <w:name w:val="item-1260"/>
    <w:basedOn w:val="Normal"/>
    <w:rsid w:val="00207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1261">
    <w:name w:val="item-1261"/>
    <w:basedOn w:val="Normal"/>
    <w:rsid w:val="00207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1262">
    <w:name w:val="item-1262"/>
    <w:basedOn w:val="Normal"/>
    <w:rsid w:val="00207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1263">
    <w:name w:val="item-1263"/>
    <w:basedOn w:val="Normal"/>
    <w:rsid w:val="00207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155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155D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edcsstxt">
    <w:name w:val="ed_css_txt"/>
    <w:basedOn w:val="DefaultParagraphFont"/>
    <w:rsid w:val="00BE155D"/>
  </w:style>
  <w:style w:type="character" w:customStyle="1" w:styleId="edcssdrop">
    <w:name w:val="ed_css_drop"/>
    <w:basedOn w:val="DefaultParagraphFont"/>
    <w:rsid w:val="00BE155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155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155D"/>
    <w:rPr>
      <w:rFonts w:ascii="Arial" w:eastAsia="Times New Roman" w:hAnsi="Arial" w:cs="Arial"/>
      <w:vanish/>
      <w:sz w:val="16"/>
      <w:szCs w:val="16"/>
      <w:lang w:eastAsia="en-US"/>
    </w:rPr>
  </w:style>
  <w:style w:type="paragraph" w:customStyle="1" w:styleId="authorname">
    <w:name w:val="author_name"/>
    <w:basedOn w:val="Normal"/>
    <w:rsid w:val="00BE15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details">
    <w:name w:val="author_details"/>
    <w:basedOn w:val="Normal"/>
    <w:rsid w:val="00BE15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links">
    <w:name w:val="author_links"/>
    <w:basedOn w:val="Normal"/>
    <w:rsid w:val="00BE15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67E0"/>
    <w:rPr>
      <w:color w:val="605E5C"/>
      <w:shd w:val="clear" w:color="auto" w:fill="E1DFDD"/>
    </w:rPr>
  </w:style>
  <w:style w:type="paragraph" w:customStyle="1" w:styleId="article">
    <w:name w:val="article"/>
    <w:basedOn w:val="Normal"/>
    <w:rsid w:val="00203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B57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458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404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0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6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9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6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74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1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1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34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7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9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</w:div>
                  </w:divsChild>
                </w:div>
              </w:divsChild>
            </w:div>
          </w:divsChild>
        </w:div>
        <w:div w:id="5232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82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penclipart.org/detail/213628/dov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194DA-5D50-4E5D-9BAC-CE891CED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Alexander</dc:creator>
  <cp:keywords/>
  <dc:description/>
  <cp:lastModifiedBy>Dhea Simpkins</cp:lastModifiedBy>
  <cp:revision>2</cp:revision>
  <cp:lastPrinted>2023-03-29T20:47:00Z</cp:lastPrinted>
  <dcterms:created xsi:type="dcterms:W3CDTF">2023-03-29T21:06:00Z</dcterms:created>
  <dcterms:modified xsi:type="dcterms:W3CDTF">2023-03-29T21:06:00Z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